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5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4970780</wp:posOffset>
            </wp:positionH>
            <wp:positionV relativeFrom="page">
              <wp:posOffset>8394700</wp:posOffset>
            </wp:positionV>
            <wp:extent cx="768985" cy="122047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289" cy="12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4977130</wp:posOffset>
            </wp:positionV>
            <wp:extent cx="6693535" cy="433578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3407" cy="433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1" w:line="224" w:lineRule="auto"/>
        <w:ind w:left="32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【</w:t>
      </w:r>
      <w:r>
        <w:rPr>
          <w:rFonts w:ascii="宋体" w:hAnsi="宋体" w:eastAsia="宋体" w:cs="宋体"/>
          <w:spacing w:val="9"/>
          <w:sz w:val="31"/>
          <w:szCs w:val="31"/>
        </w:rPr>
        <w:t>腾讯会议】操作流程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75" w:line="221" w:lineRule="auto"/>
        <w:ind w:left="13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、客户端下载安装</w:t>
      </w:r>
    </w:p>
    <w:p>
      <w:pPr>
        <w:spacing w:line="280" w:lineRule="auto"/>
        <w:ind w:left="4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3"/>
          <w:sz w:val="23"/>
          <w:szCs w:val="23"/>
        </w:rPr>
        <w:t>链</w:t>
      </w:r>
      <w:r>
        <w:rPr>
          <w:rFonts w:ascii="宋体" w:hAnsi="宋体" w:eastAsia="宋体" w:cs="宋体"/>
          <w:spacing w:val="18"/>
          <w:sz w:val="23"/>
          <w:szCs w:val="23"/>
        </w:rPr>
        <w:t>接：</w:t>
      </w:r>
      <w:r>
        <w:fldChar w:fldCharType="begin"/>
      </w:r>
      <w:r>
        <w:instrText xml:space="preserve"> HYPERLINK "https://meeting.tencent.com/download-center.html?from=1001" </w:instrText>
      </w:r>
      <w:r>
        <w:fldChar w:fldCharType="separate"/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https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://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meeting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.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tencent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.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com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/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download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-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center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.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html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?</w:t>
      </w:r>
      <w:r>
        <w:rPr>
          <w:rFonts w:ascii="宋体" w:hAnsi="宋体" w:eastAsia="宋体" w:cs="宋体"/>
          <w:color w:val="800080"/>
          <w:sz w:val="23"/>
          <w:szCs w:val="23"/>
          <w:u w:val="single" w:color="auto"/>
        </w:rPr>
        <w:t>from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t>=1001</w:t>
      </w:r>
      <w:r>
        <w:rPr>
          <w:rFonts w:ascii="宋体" w:hAnsi="宋体" w:eastAsia="宋体" w:cs="宋体"/>
          <w:color w:val="800080"/>
          <w:spacing w:val="18"/>
          <w:sz w:val="23"/>
          <w:szCs w:val="23"/>
          <w:u w:val="single" w:color="auto"/>
        </w:rPr>
        <w:fldChar w:fldCharType="end"/>
      </w:r>
    </w:p>
    <w:p>
      <w:pPr>
        <w:spacing w:line="226" w:lineRule="auto"/>
        <w:ind w:left="4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选</w:t>
      </w:r>
      <w:r>
        <w:rPr>
          <w:rFonts w:ascii="宋体" w:hAnsi="宋体" w:eastAsia="宋体" w:cs="宋体"/>
          <w:spacing w:val="7"/>
          <w:sz w:val="23"/>
          <w:szCs w:val="23"/>
        </w:rPr>
        <w:t>择相应系统的最新版本进行下载并安装，2 个设备需同时安装。</w:t>
      </w:r>
    </w:p>
    <w:p>
      <w:pPr>
        <w:spacing w:before="29" w:line="312" w:lineRule="exact"/>
        <w:ind w:left="13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5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、登录注册腾讯会议</w:t>
      </w:r>
    </w:p>
    <w:p>
      <w:pPr>
        <w:spacing w:line="310" w:lineRule="exact"/>
        <w:ind w:left="447"/>
        <w:outlineLvl w:val="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7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、注册账号，记住密码。</w:t>
      </w:r>
    </w:p>
    <w:p>
      <w:pPr>
        <w:spacing w:before="1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●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 打开腾讯会议</w:t>
      </w:r>
    </w:p>
    <w:p>
      <w:pPr>
        <w:spacing w:before="30" w:line="230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●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点击“注册/登录”按钮，进入账号密码登录页面</w:t>
      </w:r>
    </w:p>
    <w:p>
      <w:pPr>
        <w:spacing w:before="26" w:line="230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● 点击“新用户注册”进入官网注册页</w:t>
      </w:r>
    </w:p>
    <w:p>
      <w:pPr>
        <w:spacing w:before="25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●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根据要求填写对应的信息</w:t>
      </w:r>
    </w:p>
    <w:p>
      <w:pPr>
        <w:spacing w:before="29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● 完成注册</w:t>
      </w:r>
    </w:p>
    <w:p>
      <w:pPr>
        <w:spacing w:before="29" w:line="310" w:lineRule="exact"/>
        <w:ind w:left="432"/>
        <w:outlineLvl w:val="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6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、登录</w:t>
      </w:r>
    </w:p>
    <w:p>
      <w:pPr>
        <w:spacing w:before="2" w:line="229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●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 账号密码登录</w:t>
      </w:r>
    </w:p>
    <w:p>
      <w:pPr>
        <w:spacing w:before="26" w:line="230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● 验证码登录</w:t>
      </w:r>
    </w:p>
    <w:p>
      <w:pPr>
        <w:spacing w:before="27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● 微信登录</w:t>
      </w:r>
    </w:p>
    <w:p>
      <w:pPr>
        <w:spacing w:before="28" w:line="305" w:lineRule="exact"/>
        <w:ind w:left="9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hAnsi="宋体" w:eastAsia="宋体" w:cs="宋体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、考核</w:t>
      </w:r>
    </w:p>
    <w:p>
      <w:pPr>
        <w:spacing w:before="8" w:line="261" w:lineRule="auto"/>
        <w:ind w:left="7" w:right="879" w:firstLine="44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● 打开腾讯会议，在腾讯会议主面板，选择“加入会议” ，输入会议号和密码，名称</w:t>
      </w:r>
      <w:r>
        <w:rPr>
          <w:rFonts w:ascii="宋体" w:hAnsi="宋体" w:eastAsia="宋体" w:cs="宋体"/>
          <w:spacing w:val="5"/>
          <w:sz w:val="23"/>
          <w:szCs w:val="23"/>
        </w:rPr>
        <w:t>设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置</w:t>
      </w:r>
      <w:r>
        <w:rPr>
          <w:rFonts w:ascii="宋体" w:hAnsi="宋体" w:eastAsia="宋体" w:cs="宋体"/>
          <w:spacing w:val="11"/>
          <w:sz w:val="23"/>
          <w:szCs w:val="23"/>
        </w:rPr>
        <w:t>为</w:t>
      </w:r>
      <w:r>
        <w:rPr>
          <w:rFonts w:ascii="宋体" w:hAnsi="宋体" w:eastAsia="宋体" w:cs="宋体"/>
          <w:spacing w:val="8"/>
          <w:sz w:val="23"/>
          <w:szCs w:val="23"/>
        </w:rPr>
        <w:t>【身份证号码后四位+姓名】，并勾选入会前设置项【开启摄像头】【自动连接音频】，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点击“加入会议”即可成功入会</w:t>
      </w:r>
      <w:r>
        <w:rPr>
          <w:rFonts w:ascii="宋体" w:hAnsi="宋体" w:eastAsia="宋体" w:cs="宋体"/>
          <w:spacing w:val="6"/>
          <w:sz w:val="23"/>
          <w:szCs w:val="23"/>
        </w:rPr>
        <w:t>；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5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● 先</w:t>
      </w:r>
      <w:r>
        <w:rPr>
          <w:rFonts w:ascii="宋体" w:hAnsi="宋体" w:eastAsia="宋体" w:cs="宋体"/>
          <w:spacing w:val="12"/>
          <w:sz w:val="23"/>
          <w:szCs w:val="23"/>
        </w:rPr>
        <w:t>在</w:t>
      </w:r>
      <w:r>
        <w:rPr>
          <w:rFonts w:ascii="宋体" w:hAnsi="宋体" w:eastAsia="宋体" w:cs="宋体"/>
          <w:spacing w:val="8"/>
          <w:sz w:val="23"/>
          <w:szCs w:val="23"/>
        </w:rPr>
        <w:t>等候室等待，根据面试序号，轮到本人考核时，秘书会将其拉入面试会场；</w:t>
      </w:r>
    </w:p>
    <w:p>
      <w:pPr>
        <w:spacing w:before="28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●</w:t>
      </w:r>
      <w:r>
        <w:rPr>
          <w:rFonts w:ascii="宋体" w:hAnsi="宋体" w:eastAsia="宋体" w:cs="宋体"/>
          <w:spacing w:val="10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进入会场后，开启【麦克风】【摄像头】，镜头如图所示。</w:t>
      </w:r>
    </w:p>
    <w:p>
      <w:pPr>
        <w:sectPr>
          <w:headerReference r:id="rId5" w:type="default"/>
          <w:pgSz w:w="11906" w:h="16839"/>
          <w:pgMar w:top="400" w:right="285" w:bottom="0" w:left="1080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5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● 腾讯会议私聊消息里会发送【</w:t>
      </w:r>
      <w:r>
        <w:rPr>
          <w:rFonts w:ascii="宋体" w:hAnsi="宋体" w:eastAsia="宋体" w:cs="宋体"/>
          <w:sz w:val="23"/>
          <w:szCs w:val="23"/>
        </w:rPr>
        <w:t>talkline</w:t>
      </w:r>
      <w:r>
        <w:rPr>
          <w:rFonts w:ascii="宋体" w:hAnsi="宋体" w:eastAsia="宋体" w:cs="宋体"/>
          <w:spacing w:val="1"/>
          <w:sz w:val="23"/>
          <w:szCs w:val="23"/>
        </w:rPr>
        <w:t xml:space="preserve"> 会议 </w:t>
      </w:r>
      <w:r>
        <w:rPr>
          <w:rFonts w:ascii="宋体" w:hAnsi="宋体" w:eastAsia="宋体" w:cs="宋体"/>
          <w:sz w:val="23"/>
          <w:szCs w:val="23"/>
        </w:rPr>
        <w:t>ID</w:t>
      </w:r>
      <w:r>
        <w:rPr>
          <w:rFonts w:ascii="宋体" w:hAnsi="宋体" w:eastAsia="宋体" w:cs="宋体"/>
          <w:spacing w:val="1"/>
          <w:sz w:val="23"/>
          <w:szCs w:val="23"/>
        </w:rPr>
        <w:t xml:space="preserve"> 号和密码】，根据信息登录 2 </w:t>
      </w:r>
      <w:r>
        <w:rPr>
          <w:rFonts w:ascii="宋体" w:hAnsi="宋体" w:eastAsia="宋体" w:cs="宋体"/>
          <w:sz w:val="23"/>
          <w:szCs w:val="23"/>
        </w:rPr>
        <w:t>号机位。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75" w:line="227" w:lineRule="auto"/>
        <w:ind w:left="44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当需要汇</w:t>
      </w:r>
      <w:r>
        <w:rPr>
          <w:rFonts w:ascii="宋体" w:hAnsi="宋体" w:eastAsia="宋体" w:cs="宋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PPT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时，1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号机位【腾讯会议】先打开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PPT，</w:t>
      </w:r>
    </w:p>
    <w:p>
      <w:pPr>
        <w:spacing w:before="29" w:line="227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●</w:t>
      </w:r>
      <w:r>
        <w:rPr>
          <w:rFonts w:ascii="宋体" w:hAnsi="宋体" w:eastAsia="宋体" w:cs="宋体"/>
          <w:spacing w:val="6"/>
          <w:sz w:val="23"/>
          <w:szCs w:val="23"/>
        </w:rPr>
        <w:t xml:space="preserve"> 点击会议中底部工具栏的”共享屏幕“按钮，选择共享【桌面 1】；</w:t>
      </w:r>
    </w:p>
    <w:p>
      <w:pPr>
        <w:spacing w:before="29" w:line="228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● 勾</w:t>
      </w:r>
      <w:r>
        <w:rPr>
          <w:rFonts w:ascii="宋体" w:hAnsi="宋体" w:eastAsia="宋体" w:cs="宋体"/>
          <w:spacing w:val="5"/>
          <w:sz w:val="23"/>
          <w:szCs w:val="23"/>
        </w:rPr>
        <w:t>选</w:t>
      </w:r>
      <w:r>
        <w:rPr>
          <w:rFonts w:ascii="宋体" w:hAnsi="宋体" w:eastAsia="宋体" w:cs="宋体"/>
          <w:spacing w:val="3"/>
          <w:sz w:val="23"/>
          <w:szCs w:val="23"/>
        </w:rPr>
        <w:t>“同时共享电脑声音” 、“视频流畅度优先”；</w:t>
      </w:r>
    </w:p>
    <w:p>
      <w:pPr>
        <w:spacing w:before="28" w:line="230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●</w:t>
      </w:r>
      <w:r>
        <w:rPr>
          <w:rFonts w:ascii="宋体" w:hAnsi="宋体" w:eastAsia="宋体" w:cs="宋体"/>
          <w:spacing w:val="1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点击“确认共享”按钮确定发起共享。</w:t>
      </w:r>
    </w:p>
    <w:p>
      <w:pPr>
        <w:spacing w:before="86" w:line="6326" w:lineRule="exact"/>
        <w:textAlignment w:val="center"/>
      </w:pPr>
      <w:r>
        <w:drawing>
          <wp:inline distT="0" distB="0" distL="0" distR="0">
            <wp:extent cx="4896485" cy="401701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611" cy="40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6" w:line="250" w:lineRule="auto"/>
        <w:ind w:left="12" w:right="140" w:firstLine="41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屏幕共</w:t>
      </w:r>
      <w:r>
        <w:rPr>
          <w:rFonts w:ascii="宋体" w:hAnsi="宋体" w:eastAsia="宋体" w:cs="宋体"/>
          <w:spacing w:val="6"/>
          <w:sz w:val="23"/>
          <w:szCs w:val="23"/>
        </w:rPr>
        <w:t>享菜单：当您共享屏幕后，屏幕共享菜单将会在 3</w:t>
      </w:r>
      <w:r>
        <w:rPr>
          <w:rFonts w:ascii="宋体" w:hAnsi="宋体" w:eastAsia="宋体" w:cs="宋体"/>
          <w:sz w:val="23"/>
          <w:szCs w:val="23"/>
        </w:rPr>
        <w:t>s</w:t>
      </w:r>
      <w:r>
        <w:rPr>
          <w:rFonts w:ascii="宋体" w:hAnsi="宋体" w:eastAsia="宋体" w:cs="宋体"/>
          <w:spacing w:val="6"/>
          <w:sz w:val="23"/>
          <w:szCs w:val="23"/>
        </w:rPr>
        <w:t>后进入沉浸模式， 自动隐藏在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3"/>
          <w:sz w:val="23"/>
          <w:szCs w:val="23"/>
        </w:rPr>
        <w:t>桌</w:t>
      </w:r>
      <w:r>
        <w:rPr>
          <w:rFonts w:ascii="宋体" w:hAnsi="宋体" w:eastAsia="宋体" w:cs="宋体"/>
          <w:spacing w:val="9"/>
          <w:sz w:val="23"/>
          <w:szCs w:val="23"/>
        </w:rPr>
        <w:t>面顶部的中间，您需要将鼠标放置桌面上方即可将其唤出。</w:t>
      </w:r>
    </w:p>
    <w:p>
      <w:pPr>
        <w:spacing w:line="226" w:lineRule="auto"/>
        <w:ind w:left="45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●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 结束共享屏幕</w:t>
      </w:r>
    </w:p>
    <w:p>
      <w:pPr>
        <w:spacing w:before="60" w:line="3298" w:lineRule="exact"/>
        <w:textAlignment w:val="center"/>
      </w:pPr>
      <w:r>
        <w:drawing>
          <wp:inline distT="0" distB="0" distL="0" distR="0">
            <wp:extent cx="4752975" cy="209359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355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75" w:line="230" w:lineRule="auto"/>
        <w:ind w:left="31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四、其他要求</w:t>
      </w:r>
    </w:p>
    <w:p>
      <w:pPr>
        <w:spacing w:before="25" w:line="227" w:lineRule="auto"/>
        <w:ind w:left="49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参</w:t>
      </w:r>
      <w:r>
        <w:rPr>
          <w:rFonts w:ascii="宋体" w:hAnsi="宋体" w:eastAsia="宋体" w:cs="宋体"/>
          <w:spacing w:val="2"/>
          <w:sz w:val="23"/>
          <w:szCs w:val="23"/>
        </w:rPr>
        <w:t>见《</w:t>
      </w:r>
      <w:r>
        <w:rPr>
          <w:rFonts w:hint="eastAsia" w:ascii="宋体" w:hAnsi="宋体" w:cs="宋体"/>
          <w:sz w:val="24"/>
          <w:szCs w:val="24"/>
        </w:rPr>
        <w:t>重庆医科大学202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年推免研究生（含直博生）网络复试规范》</w:t>
      </w:r>
      <w:bookmarkStart w:id="0" w:name="_GoBack"/>
      <w:bookmarkEnd w:id="0"/>
    </w:p>
    <w:sectPr>
      <w:headerReference r:id="rId6" w:type="default"/>
      <w:pgSz w:w="11906" w:h="16839"/>
      <w:pgMar w:top="400" w:right="1025" w:bottom="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c1MDFjOTMzYjAxMDVmOTZlMmFmYzgwOTFkNjJjYjUifQ=="/>
  </w:docVars>
  <w:rsids>
    <w:rsidRoot w:val="00000000"/>
    <w:rsid w:val="06723C94"/>
    <w:rsid w:val="17B46215"/>
    <w:rsid w:val="2CBA67B5"/>
    <w:rsid w:val="43252782"/>
    <w:rsid w:val="507F1D9B"/>
    <w:rsid w:val="5C473312"/>
    <w:rsid w:val="72FD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560</Words>
  <Characters>633</Characters>
  <TotalTime>2</TotalTime>
  <ScaleCrop>false</ScaleCrop>
  <LinksUpToDate>false</LinksUpToDate>
  <CharactersWithSpaces>667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2021-07-21T09:35:00Z</dcterms:created>
  <dc:creator>MyPC</dc:creator>
  <cp:lastModifiedBy>六月茉莉</cp:lastModifiedBy>
  <dcterms:modified xsi:type="dcterms:W3CDTF">2022-09-21T01:34:17Z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2022-09-20T16:22:49Z</vt:filetime>
  </property>
  <property fmtid="{D5CDD505-2E9C-101B-9397-08002B2CF9AE}" pid="4" name="KSOProductBuildVer">
    <vt:lpwstr>2052-11.1.0.12358</vt:lpwstr>
  </property>
  <property fmtid="{D5CDD505-2E9C-101B-9397-08002B2CF9AE}" pid="5" name="ICV">
    <vt:lpwstr>9CEFCCB98E0F4D3B98D9443EB8083DCF</vt:lpwstr>
  </property>
</Properties>
</file>